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MODELO DE PLANO DE AULA PARA PRÁTICAS PEDAGÓGICAS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0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6367"/>
        <w:tblGridChange w:id="0">
          <w:tblGrid>
            <w:gridCol w:w="2127"/>
            <w:gridCol w:w="636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  <w:rtl w:val="0"/>
              </w:rPr>
              <w:t xml:space="preserve">1. IDENTIFICAÇÃO -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FICHA DA VIDEOAULA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Campo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O que colocar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Título da Videoaula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rtl w:val="0"/>
              </w:rPr>
              <w:t xml:space="preserve">Nome da videoaula assistida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Link da Videoaula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rtl w:val="0"/>
              </w:rPr>
              <w:t xml:space="preserve">URL (endereço) direto do vídeo no YouTube ou outra plataforma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59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Trebuchet MS" w:cs="Trebuchet MS" w:eastAsia="Trebuchet MS" w:hAnsi="Trebuchet MS"/>
                <w:i w:val="1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rtl w:val="0"/>
              </w:rPr>
              <w:t xml:space="preserve">Nome do canal de onde foi tirada a videoaula (ex: Alfabrinca, Educação Inclusiva, etc.)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Área/Disciplina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rtl w:val="0"/>
              </w:rPr>
              <w:t xml:space="preserve">Ex.: Alfabetização, Educação Inclusiva, Metodologias Ativas,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Justificativa da Escolha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rtl w:val="0"/>
              </w:rPr>
              <w:t xml:space="preserve">Por que você escolheu essa aula? (Ex.: interesse no tema, ligação com seus estudos, curiosidade pela metodologia usada, etc.)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2. PLANO</w:t>
      </w:r>
    </w:p>
    <w:tbl>
      <w:tblPr>
        <w:tblStyle w:val="Table2"/>
        <w:tblW w:w="935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3"/>
        <w:gridCol w:w="3202"/>
        <w:gridCol w:w="2751"/>
        <w:tblGridChange w:id="0">
          <w:tblGrid>
            <w:gridCol w:w="3403"/>
            <w:gridCol w:w="3202"/>
            <w:gridCol w:w="2751"/>
          </w:tblGrid>
        </w:tblGridChange>
      </w:tblGrid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  <w:rtl w:val="0"/>
              </w:rPr>
              <w:t xml:space="preserve">Objetivos: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  <w:rtl w:val="0"/>
              </w:rPr>
              <w:t xml:space="preserve">Conteúdo programático a ser trabalhado: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  <w:rtl w:val="0"/>
              </w:rPr>
              <w:t xml:space="preserve">Recursos utilizados: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Aqui você escreve o que o aluno deve aprender ou desenvolver com a aula.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0000"/>
                <w:sz w:val="24"/>
                <w:szCs w:val="24"/>
                <w:rtl w:val="0"/>
              </w:rPr>
              <w:t xml:space="preserve">Exemplo: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sz w:val="24"/>
                <w:szCs w:val="24"/>
                <w:rtl w:val="0"/>
              </w:rPr>
              <w:t xml:space="preserve">“Compreender os principais conceitos de frações”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sz w:val="24"/>
                <w:szCs w:val="24"/>
                <w:rtl w:val="0"/>
              </w:rPr>
              <w:t xml:space="preserve">“Aprender a identificar os elementos de uma narrativa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É o tema ou assunto específico que será ensinado.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0000"/>
                <w:sz w:val="24"/>
                <w:szCs w:val="24"/>
                <w:rtl w:val="0"/>
              </w:rPr>
              <w:t xml:space="preserve">Exemplo: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sz w:val="24"/>
                <w:szCs w:val="24"/>
                <w:rtl w:val="0"/>
              </w:rPr>
              <w:t xml:space="preserve">“Frações próprias e impróprias”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sz w:val="24"/>
                <w:szCs w:val="24"/>
                <w:rtl w:val="0"/>
              </w:rPr>
              <w:t xml:space="preserve">“Estrutura do conto (início, meio e fim)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São os materiais e ferramentas que foram usadas para ensinar.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0000"/>
                <w:sz w:val="24"/>
                <w:szCs w:val="24"/>
                <w:rtl w:val="0"/>
              </w:rPr>
              <w:t xml:space="preserve">Exemplo: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ff0000"/>
                <w:sz w:val="24"/>
                <w:szCs w:val="24"/>
                <w:rtl w:val="0"/>
              </w:rPr>
              <w:t xml:space="preserve">quadro, projetor, videoaula, livro, slides, jogos, atividades impressas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5. INDICAÇÕES BIBLIOGRÁFICAS: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-160971</wp:posOffset>
                </wp:positionH>
                <wp:positionV relativeFrom="paragraph">
                  <wp:posOffset>227013</wp:posOffset>
                </wp:positionV>
                <wp:extent cx="6000750" cy="3076575"/>
                <wp:effectExtent b="0" l="0" r="0" t="0"/>
                <wp:wrapNone/>
                <wp:docPr id="13380170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0388" y="2246475"/>
                          <a:ext cx="599122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-160971</wp:posOffset>
                </wp:positionH>
                <wp:positionV relativeFrom="paragraph">
                  <wp:posOffset>227013</wp:posOffset>
                </wp:positionV>
                <wp:extent cx="6000750" cy="3076575"/>
                <wp:effectExtent b="0" l="0" r="0" t="0"/>
                <wp:wrapNone/>
                <wp:docPr id="13380170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307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bookmarkStart w:colFirst="0" w:colLast="0" w:name="_heading=h.kje8nmiomdrw" w:id="1"/>
    <w:bookmarkEnd w:id="1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Avenida Barão de Gurguéia, 3333 B – Vermelha – Teresina - Piauí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6543190" cy="238760"/>
          <wp:effectExtent b="0" l="0" r="0" t="0"/>
          <wp:wrapNone/>
          <wp:docPr id="13380170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spacing w:after="0" w:line="240" w:lineRule="auto"/>
      <w:ind w:left="2160" w:firstLine="0"/>
      <w:jc w:val="center"/>
      <w:rPr>
        <w:b w:val="1"/>
        <w:sz w:val="14"/>
        <w:szCs w:val="14"/>
      </w:rPr>
    </w:pPr>
    <w:bookmarkStart w:colFirst="0" w:colLast="0" w:name="_heading=h.sctgvwntavy0" w:id="0"/>
    <w:bookmarkEnd w:id="0"/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b w:val="1"/>
        <w:sz w:val="14"/>
        <w:szCs w:val="14"/>
        <w:rtl w:val="0"/>
      </w:rPr>
      <w:t xml:space="preserve">CENTRO EDUCACIONAL MALTA LTDA - CNPJ 17.145.404/0001-76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</wp:posOffset>
          </wp:positionH>
          <wp:positionV relativeFrom="paragraph">
            <wp:posOffset>-59689</wp:posOffset>
          </wp:positionV>
          <wp:extent cx="1645920" cy="347416"/>
          <wp:effectExtent b="0" l="0" r="0" t="0"/>
          <wp:wrapNone/>
          <wp:docPr id="13380170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5920" cy="347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spacing w:after="0" w:line="240" w:lineRule="auto"/>
      <w:ind w:left="2160" w:firstLine="0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CREDENCIADA PELA PORTARIA Nº 245 - PUBLICADA NO D.O.U. DE 27/04/2021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-289559</wp:posOffset>
              </wp:positionH>
              <wp:positionV relativeFrom="paragraph">
                <wp:posOffset>140336</wp:posOffset>
              </wp:positionV>
              <wp:extent cx="0" cy="38100"/>
              <wp:effectExtent b="0" l="0" r="0" t="0"/>
              <wp:wrapNone/>
              <wp:docPr id="13380170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31008" y="378000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C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  <a:effectLst>
                        <a:outerShdw rotWithShape="0" algn="ctr" dir="3806097" dist="28398">
                          <a:srgbClr val="7F7F7F">
                            <a:alpha val="49803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-289559</wp:posOffset>
              </wp:positionH>
              <wp:positionV relativeFrom="paragraph">
                <wp:posOffset>140336</wp:posOffset>
              </wp:positionV>
              <wp:extent cx="0" cy="38100"/>
              <wp:effectExtent b="0" l="0" r="0" t="0"/>
              <wp:wrapNone/>
              <wp:docPr id="13380170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434"/>
        <w:tab w:val="right" w:leader="none" w:pos="9071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75A3E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75A3E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75A3E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75A3E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75A3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75A3E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75A3E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75A3E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75A3E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75A3E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75A3E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75A3E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75A3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75A3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75A3E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875A3E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75A3E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nfaseIntensa">
    <w:name w:val="Intense Emphasis"/>
    <w:basedOn w:val="Fontepargpadro"/>
    <w:uiPriority w:val="21"/>
    <w:qFormat w:val="1"/>
    <w:rsid w:val="00875A3E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75A3E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75A3E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75A3E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aliases w:val="Cabeçalho1,Fragmento,encabezado,UNIBERO,Cover Page"/>
    <w:basedOn w:val="Normal"/>
    <w:link w:val="CabealhoChar"/>
    <w:unhideWhenUsed w:val="1"/>
    <w:rsid w:val="00875A3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CabealhoChar" w:customStyle="1">
    <w:name w:val="Cabeçalho Char"/>
    <w:aliases w:val="Cabeçalho1 Char,Fragmento Char,encabezado Char,UNIBERO Char,Cover Page Char"/>
    <w:basedOn w:val="Fontepargpadro"/>
    <w:link w:val="Cabealho"/>
    <w:rsid w:val="00875A3E"/>
  </w:style>
  <w:style w:type="paragraph" w:styleId="Rodap">
    <w:name w:val="footer"/>
    <w:basedOn w:val="Normal"/>
    <w:link w:val="RodapChar"/>
    <w:uiPriority w:val="99"/>
    <w:unhideWhenUsed w:val="1"/>
    <w:rsid w:val="00875A3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875A3E"/>
  </w:style>
  <w:style w:type="paragraph" w:styleId="SemEspaamento">
    <w:name w:val="No Spacing"/>
    <w:uiPriority w:val="1"/>
    <w:qFormat w:val="1"/>
    <w:rsid w:val="00875A3E"/>
    <w:pPr>
      <w:spacing w:after="0" w:line="240" w:lineRule="auto"/>
    </w:pPr>
    <w:rPr>
      <w:rFonts w:ascii="Calibri" w:cs="Calibri" w:eastAsia="Calibri" w:hAnsi="Calibri"/>
      <w:kern w:val="0"/>
      <w:lang w:eastAsia="pt-BR"/>
    </w:rPr>
  </w:style>
  <w:style w:type="table" w:styleId="Tabelacomgrade">
    <w:name w:val="Table Grid"/>
    <w:basedOn w:val="Tabelanormal"/>
    <w:uiPriority w:val="39"/>
    <w:rsid w:val="00875A3E"/>
    <w:pPr>
      <w:spacing w:after="0" w:line="240" w:lineRule="auto"/>
    </w:pPr>
    <w:rPr>
      <w:rFonts w:ascii="Calibri" w:cs="Calibri" w:eastAsia="Calibri" w:hAnsi="Calibri"/>
      <w:kern w:val="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8C0CBF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8oe036s74S0IsaBVmivMLKP4og==">CgMxLjAyDmguc2N0Z3Z3bnRhdnkwMg5oLmtqZThubWlvbWRydzgAciExc1lrbm12R0p3Wko2YllOLVA0QkI5UlJBM25DcTBoamU=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2025-02-17T13:24:00Z</dcterms:created>
  <dc:creator>USUÁRIO</dc:creator>
</cp:coreProperties>
</file>